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BC" w:rsidRDefault="00B37BBC" w:rsidP="00C41634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s-ES"/>
        </w:rPr>
      </w:pPr>
      <w:r>
        <w:rPr>
          <w:rFonts w:ascii="Times New Roman" w:hAnsi="Times New Roman"/>
          <w:b/>
          <w:bCs/>
          <w:sz w:val="27"/>
          <w:szCs w:val="27"/>
          <w:lang w:eastAsia="es-ES"/>
        </w:rPr>
        <w:t xml:space="preserve">ACCESO  A   LA  UNIVERSIDAD  </w:t>
      </w:r>
    </w:p>
    <w:p w:rsidR="00B37BBC" w:rsidRPr="00C41634" w:rsidRDefault="00B37BBC" w:rsidP="000F43C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es-ES"/>
        </w:rPr>
      </w:pPr>
      <w:r w:rsidRPr="00C41634">
        <w:rPr>
          <w:rFonts w:ascii="Times New Roman" w:hAnsi="Times New Roman"/>
          <w:b/>
          <w:bCs/>
          <w:sz w:val="27"/>
          <w:szCs w:val="27"/>
          <w:lang w:eastAsia="es-ES"/>
        </w:rPr>
        <w:t>Curso 2014 - 2015</w:t>
      </w:r>
    </w:p>
    <w:tbl>
      <w:tblPr>
        <w:tblW w:w="52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2"/>
        <w:gridCol w:w="5412"/>
      </w:tblGrid>
      <w:tr w:rsidR="00B37BBC" w:rsidRPr="00A54AF5" w:rsidTr="000F43C6">
        <w:trPr>
          <w:tblCellSpacing w:w="15" w:type="dxa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E2"/>
            <w:vAlign w:val="center"/>
          </w:tcPr>
          <w:p w:rsidR="00B37BBC" w:rsidRPr="000F43C6" w:rsidRDefault="00B37BBC" w:rsidP="00C4163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es-ES"/>
              </w:rPr>
            </w:pPr>
            <w:r w:rsidRPr="000F43C6">
              <w:rPr>
                <w:rFonts w:ascii="Times New Roman" w:hAnsi="Times New Roman"/>
                <w:b/>
                <w:sz w:val="28"/>
                <w:szCs w:val="28"/>
                <w:lang w:eastAsia="es-ES"/>
              </w:rPr>
              <w:t xml:space="preserve">Primera Fase </w:t>
            </w:r>
          </w:p>
        </w:tc>
      </w:tr>
      <w:tr w:rsidR="00B37BBC" w:rsidRPr="00A54AF5" w:rsidTr="000F43C6">
        <w:trPr>
          <w:tblCellSpacing w:w="15" w:type="dxa"/>
        </w:trPr>
        <w:tc>
          <w:tcPr>
            <w:tcW w:w="1990" w:type="pct"/>
            <w:shd w:val="clear" w:color="auto" w:fill="F2F2E2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Plazo de entrega de solicitudes</w:t>
            </w:r>
          </w:p>
        </w:tc>
        <w:tc>
          <w:tcPr>
            <w:tcW w:w="2960" w:type="pct"/>
            <w:shd w:val="clear" w:color="auto" w:fill="F2F2E2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Del 25 de junio al 4 de Julio.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Este plazo, para quienes les es de aplicación la disposición adicional trigésima tercera de la Ley Orgánica 2/2006, de 3 de mayo, de Educación, será el que fije el Ministerio de Educación, Cultura y Deporte. En su defecto, el plazo finalizará el 14 de julio.</w:t>
            </w:r>
          </w:p>
        </w:tc>
      </w:tr>
      <w:tr w:rsidR="00B37BBC" w:rsidRPr="00A54AF5" w:rsidTr="000F43C6">
        <w:trPr>
          <w:tblCellSpacing w:w="15" w:type="dxa"/>
        </w:trPr>
        <w:tc>
          <w:tcPr>
            <w:tcW w:w="1990" w:type="pct"/>
            <w:shd w:val="clear" w:color="auto" w:fill="F0F0F5"/>
            <w:vAlign w:val="center"/>
          </w:tcPr>
          <w:p w:rsidR="00B37BBC" w:rsidRDefault="00B37BBC" w:rsidP="000F43C6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Primera adjudicación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Plazo de alegaciones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Plazo de matrícula o reserva </w:t>
            </w:r>
          </w:p>
        </w:tc>
        <w:tc>
          <w:tcPr>
            <w:tcW w:w="2960" w:type="pct"/>
            <w:shd w:val="clear" w:color="auto" w:fill="F0F0F5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14 de julio. A excepción del cupo de titulados universitarios, que será el 2 de septiembre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 14 al 16 de julio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 14 al 17 de julio </w:t>
            </w:r>
          </w:p>
        </w:tc>
      </w:tr>
      <w:tr w:rsidR="00B37BBC" w:rsidRPr="00A54AF5" w:rsidTr="000F43C6">
        <w:trPr>
          <w:tblCellSpacing w:w="15" w:type="dxa"/>
        </w:trPr>
        <w:tc>
          <w:tcPr>
            <w:tcW w:w="1990" w:type="pct"/>
            <w:shd w:val="clear" w:color="auto" w:fill="F2F2E2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Segunda adjudicación         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Plazo de alegaciones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Plazo de matrícula o reserva </w:t>
            </w:r>
          </w:p>
        </w:tc>
        <w:tc>
          <w:tcPr>
            <w:tcW w:w="2960" w:type="pct"/>
            <w:shd w:val="clear" w:color="auto" w:fill="F2F2E2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22 de Julio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 22 al 24 de Julio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 22 al 25 de Julio </w:t>
            </w:r>
          </w:p>
        </w:tc>
      </w:tr>
      <w:tr w:rsidR="00B37BBC" w:rsidRPr="00A54AF5" w:rsidTr="000F43C6">
        <w:trPr>
          <w:tblCellSpacing w:w="15" w:type="dxa"/>
        </w:trPr>
        <w:tc>
          <w:tcPr>
            <w:tcW w:w="1990" w:type="pct"/>
            <w:shd w:val="clear" w:color="auto" w:fill="F0F0F5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Tercera adjudicación (y primera de titulados/as universitarios)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Plazo de alegaciones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Plazo de matrícula o reserva </w:t>
            </w:r>
          </w:p>
        </w:tc>
        <w:tc>
          <w:tcPr>
            <w:tcW w:w="2960" w:type="pct"/>
            <w:shd w:val="clear" w:color="auto" w:fill="F0F0F5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2 de septiembre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br/>
              <w:t xml:space="preserve">Del 2 al 4 de Septiembre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 2 al 4 de Septiembre </w:t>
            </w:r>
          </w:p>
        </w:tc>
      </w:tr>
      <w:tr w:rsidR="00B37BBC" w:rsidRPr="00A54AF5" w:rsidTr="000F43C6">
        <w:trPr>
          <w:tblCellSpacing w:w="15" w:type="dxa"/>
        </w:trPr>
        <w:tc>
          <w:tcPr>
            <w:tcW w:w="1990" w:type="pct"/>
            <w:shd w:val="clear" w:color="auto" w:fill="F2F2E2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Cuarta adjudicación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Plazo de alegaciones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Plazo de matrícula o reserva </w:t>
            </w:r>
          </w:p>
        </w:tc>
        <w:tc>
          <w:tcPr>
            <w:tcW w:w="2960" w:type="pct"/>
            <w:shd w:val="clear" w:color="auto" w:fill="F2F2E2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8 de septiembre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 8 al 10 de septiembre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 8 al 10 de septiembre </w:t>
            </w:r>
          </w:p>
        </w:tc>
      </w:tr>
      <w:tr w:rsidR="00B37BBC" w:rsidRPr="00A54AF5" w:rsidTr="000F43C6">
        <w:trPr>
          <w:tblCellSpacing w:w="15" w:type="dxa"/>
        </w:trPr>
        <w:tc>
          <w:tcPr>
            <w:tcW w:w="1990" w:type="pct"/>
            <w:shd w:val="clear" w:color="auto" w:fill="F0F0F5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Quinta y última adjudicación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Plazo de alegaciones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Último plazo de matrícula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960" w:type="pct"/>
            <w:shd w:val="clear" w:color="auto" w:fill="F0F0F5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15 de Septiembre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 15 al 17 de septiembre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 15 al 17 de septiembre </w:t>
            </w:r>
          </w:p>
        </w:tc>
      </w:tr>
    </w:tbl>
    <w:p w:rsidR="00B37BBC" w:rsidRPr="000F43C6" w:rsidRDefault="00B37BBC" w:rsidP="00C41634">
      <w:pPr>
        <w:spacing w:before="100" w:beforeAutospacing="1" w:after="100" w:afterAutospacing="1"/>
        <w:jc w:val="left"/>
        <w:outlineLvl w:val="4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0F43C6">
        <w:rPr>
          <w:rFonts w:ascii="Times New Roman" w:hAnsi="Times New Roman"/>
          <w:b/>
          <w:bCs/>
          <w:sz w:val="28"/>
          <w:szCs w:val="28"/>
          <w:lang w:eastAsia="es-ES"/>
        </w:rPr>
        <w:t>Lista de resultas </w:t>
      </w:r>
    </w:p>
    <w:p w:rsidR="00B37BBC" w:rsidRPr="000F43C6" w:rsidRDefault="00B37BBC" w:rsidP="000F43C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s-ES"/>
        </w:rPr>
      </w:pPr>
      <w:r w:rsidRPr="000F43C6">
        <w:rPr>
          <w:rFonts w:ascii="Times New Roman" w:hAnsi="Times New Roman"/>
          <w:bCs/>
          <w:sz w:val="24"/>
          <w:szCs w:val="24"/>
          <w:lang w:eastAsia="es-ES"/>
        </w:rPr>
        <w:t>Todos los lunes laborables de cada semana, desde el 22 de septiembre hasta el 3 de noviembre incluido</w:t>
      </w:r>
      <w:r w:rsidRPr="000F43C6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B37BBC" w:rsidRPr="000F43C6" w:rsidRDefault="00B37BBC" w:rsidP="000F43C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s-ES"/>
        </w:rPr>
      </w:pPr>
      <w:r w:rsidRPr="000F43C6">
        <w:rPr>
          <w:rFonts w:ascii="Times New Roman" w:hAnsi="Times New Roman"/>
          <w:bCs/>
          <w:sz w:val="24"/>
          <w:szCs w:val="24"/>
          <w:lang w:eastAsia="es-ES"/>
        </w:rPr>
        <w:t>Plazo de alegaciones de las listas de resulta: lunes, martes y miércoles laborables de la semana correspondiente a la respectiva lista. </w:t>
      </w:r>
      <w:r w:rsidRPr="000F43C6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B37BBC" w:rsidRDefault="00B37BBC" w:rsidP="000F43C6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 w:rsidRPr="000F43C6">
        <w:rPr>
          <w:rFonts w:ascii="Times New Roman" w:hAnsi="Times New Roman"/>
          <w:bCs/>
          <w:sz w:val="24"/>
          <w:szCs w:val="24"/>
          <w:lang w:eastAsia="es-ES"/>
        </w:rPr>
        <w:t xml:space="preserve">Plazo de matrícula de las listas de resulta: lunes, martes y miércoles laborales de la semana correspondiente a la respectiva lista. </w:t>
      </w:r>
    </w:p>
    <w:p w:rsidR="00B37BBC" w:rsidRPr="000F43C6" w:rsidRDefault="00B37BBC" w:rsidP="000F43C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bCs/>
          <w:sz w:val="24"/>
          <w:szCs w:val="24"/>
          <w:lang w:eastAsia="es-ES"/>
        </w:rPr>
        <w:br w:type="page"/>
      </w:r>
    </w:p>
    <w:tbl>
      <w:tblPr>
        <w:tblW w:w="52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2"/>
        <w:gridCol w:w="5412"/>
      </w:tblGrid>
      <w:tr w:rsidR="00B37BBC" w:rsidRPr="00A54AF5" w:rsidTr="000F43C6">
        <w:trPr>
          <w:tblCellSpacing w:w="15" w:type="dxa"/>
        </w:trPr>
        <w:tc>
          <w:tcPr>
            <w:tcW w:w="4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E2"/>
            <w:vAlign w:val="center"/>
          </w:tcPr>
          <w:p w:rsidR="00B37BBC" w:rsidRPr="000F43C6" w:rsidRDefault="00B37BBC" w:rsidP="00C4163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es-ES"/>
              </w:rPr>
            </w:pPr>
            <w:r w:rsidRPr="000F43C6">
              <w:rPr>
                <w:rFonts w:ascii="Times New Roman" w:hAnsi="Times New Roman"/>
                <w:b/>
                <w:sz w:val="28"/>
                <w:szCs w:val="28"/>
                <w:lang w:eastAsia="es-ES"/>
              </w:rPr>
              <w:t xml:space="preserve">Segunda Fase </w:t>
            </w:r>
          </w:p>
        </w:tc>
      </w:tr>
      <w:tr w:rsidR="00B37BBC" w:rsidRPr="00A54AF5" w:rsidTr="000F43C6">
        <w:trPr>
          <w:tblCellSpacing w:w="15" w:type="dxa"/>
        </w:trPr>
        <w:tc>
          <w:tcPr>
            <w:tcW w:w="1990" w:type="pct"/>
            <w:shd w:val="clear" w:color="auto" w:fill="F2F2E2"/>
            <w:vAlign w:val="center"/>
          </w:tcPr>
          <w:p w:rsidR="00B37BBC" w:rsidRPr="00C41634" w:rsidRDefault="00B37BBC" w:rsidP="00C41634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Plazo de entrega de solicitudes</w:t>
            </w:r>
          </w:p>
        </w:tc>
        <w:tc>
          <w:tcPr>
            <w:tcW w:w="2960" w:type="pct"/>
            <w:shd w:val="clear" w:color="auto" w:fill="F2F2E2"/>
            <w:vAlign w:val="center"/>
          </w:tcPr>
          <w:p w:rsidR="00B37BBC" w:rsidRPr="00C41634" w:rsidRDefault="00B37BBC" w:rsidP="00C41634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Del 24 al 26 de septiembre</w:t>
            </w:r>
          </w:p>
        </w:tc>
      </w:tr>
      <w:tr w:rsidR="00B37BBC" w:rsidRPr="00A54AF5" w:rsidTr="000F43C6">
        <w:trPr>
          <w:tblCellSpacing w:w="15" w:type="dxa"/>
        </w:trPr>
        <w:tc>
          <w:tcPr>
            <w:tcW w:w="1990" w:type="pct"/>
            <w:shd w:val="clear" w:color="auto" w:fill="F0F0F5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Primera adjudicación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B37BBC" w:rsidRDefault="00B37BBC" w:rsidP="000F43C6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br/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Plazo de alegaciones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Plazo de matrícula o reserva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960" w:type="pct"/>
            <w:shd w:val="clear" w:color="auto" w:fill="F0F0F5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30 de septiembre. A excepción del cupo reservadas a titulados universitarios que, en su caso, será el 6 de octubre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 30 de septiembre al 2 de octubre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 30 de septiembre a 2 de octubre </w:t>
            </w:r>
          </w:p>
        </w:tc>
      </w:tr>
      <w:tr w:rsidR="00B37BBC" w:rsidRPr="00A54AF5" w:rsidTr="000F43C6">
        <w:trPr>
          <w:tblCellSpacing w:w="15" w:type="dxa"/>
        </w:trPr>
        <w:tc>
          <w:tcPr>
            <w:tcW w:w="1990" w:type="pct"/>
            <w:shd w:val="clear" w:color="auto" w:fill="F2F2E2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Segunda adjudicación (y única de titulados/as universitarios)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Plazo de alegaciones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Último plazo de matrícula</w:t>
            </w: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960" w:type="pct"/>
            <w:shd w:val="clear" w:color="auto" w:fill="F2F2E2"/>
            <w:vAlign w:val="center"/>
          </w:tcPr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6 de octubre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br/>
              <w:t xml:space="preserve">Del 6 al 8 de octubre </w:t>
            </w:r>
          </w:p>
          <w:p w:rsidR="00B37BBC" w:rsidRPr="00C41634" w:rsidRDefault="00B37BBC" w:rsidP="000F43C6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C4163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Del 6 al 8 de octubre </w:t>
            </w:r>
          </w:p>
        </w:tc>
      </w:tr>
    </w:tbl>
    <w:p w:rsidR="00B37BBC" w:rsidRPr="000F43C6" w:rsidRDefault="00B37BBC" w:rsidP="00C41634">
      <w:pPr>
        <w:spacing w:before="100" w:beforeAutospacing="1" w:after="100" w:afterAutospacing="1"/>
        <w:jc w:val="left"/>
        <w:outlineLvl w:val="4"/>
        <w:rPr>
          <w:rFonts w:ascii="Times New Roman" w:hAnsi="Times New Roman"/>
          <w:b/>
          <w:bCs/>
          <w:sz w:val="28"/>
          <w:szCs w:val="28"/>
          <w:lang w:eastAsia="es-ES"/>
        </w:rPr>
      </w:pPr>
      <w:r w:rsidRPr="000F43C6">
        <w:rPr>
          <w:rFonts w:ascii="Times New Roman" w:hAnsi="Times New Roman"/>
          <w:b/>
          <w:bCs/>
          <w:sz w:val="28"/>
          <w:szCs w:val="28"/>
          <w:lang w:eastAsia="es-ES"/>
        </w:rPr>
        <w:t>Listas de resultas</w:t>
      </w:r>
    </w:p>
    <w:p w:rsidR="00B37BBC" w:rsidRPr="000F43C6" w:rsidRDefault="00B37BBC" w:rsidP="000F43C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s-ES"/>
        </w:rPr>
      </w:pPr>
      <w:r w:rsidRPr="000F43C6">
        <w:rPr>
          <w:rFonts w:ascii="Times New Roman" w:hAnsi="Times New Roman"/>
          <w:bCs/>
          <w:sz w:val="24"/>
          <w:szCs w:val="24"/>
          <w:lang w:eastAsia="es-ES"/>
        </w:rPr>
        <w:t xml:space="preserve">Todos los lunes laborables de cada semana, desde el 13 octubre hasta el 3 de noviembre incluido </w:t>
      </w:r>
    </w:p>
    <w:p w:rsidR="00B37BBC" w:rsidRPr="000F43C6" w:rsidRDefault="00B37BBC" w:rsidP="000F43C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s-ES"/>
        </w:rPr>
      </w:pPr>
      <w:r w:rsidRPr="000F43C6">
        <w:rPr>
          <w:rFonts w:ascii="Times New Roman" w:hAnsi="Times New Roman"/>
          <w:bCs/>
          <w:sz w:val="24"/>
          <w:szCs w:val="24"/>
          <w:lang w:eastAsia="es-ES"/>
        </w:rPr>
        <w:t>Plazo de alegaciones de las listas de resulta: lunes, martes y miércoles laborables de la semana correspondiente a la respectiva lista.</w:t>
      </w:r>
      <w:r w:rsidRPr="000F43C6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B37BBC" w:rsidRPr="000F43C6" w:rsidRDefault="00B37BBC" w:rsidP="000F43C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es-ES"/>
        </w:rPr>
      </w:pPr>
      <w:r w:rsidRPr="000F43C6">
        <w:rPr>
          <w:rFonts w:ascii="Times New Roman" w:hAnsi="Times New Roman"/>
          <w:bCs/>
          <w:sz w:val="24"/>
          <w:szCs w:val="24"/>
          <w:lang w:eastAsia="es-ES"/>
        </w:rPr>
        <w:t xml:space="preserve">Plazo de matrícula de las listas de resulta: lunes, martes y miércoles de la semana correspondiente a la respectiva lista. </w:t>
      </w:r>
    </w:p>
    <w:p w:rsidR="00B37BBC" w:rsidRPr="00C41634" w:rsidRDefault="00B37BBC">
      <w:pPr>
        <w:rPr>
          <w:sz w:val="24"/>
          <w:szCs w:val="24"/>
        </w:rPr>
      </w:pPr>
    </w:p>
    <w:sectPr w:rsidR="00B37BBC" w:rsidRPr="00C41634" w:rsidSect="00D8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34"/>
    <w:rsid w:val="0009077E"/>
    <w:rsid w:val="000F43C6"/>
    <w:rsid w:val="00254188"/>
    <w:rsid w:val="002F67C0"/>
    <w:rsid w:val="003B0A1C"/>
    <w:rsid w:val="00472AEA"/>
    <w:rsid w:val="004E4AD6"/>
    <w:rsid w:val="006B754C"/>
    <w:rsid w:val="007A06EE"/>
    <w:rsid w:val="00871A46"/>
    <w:rsid w:val="00A54AF5"/>
    <w:rsid w:val="00B37BBC"/>
    <w:rsid w:val="00BD3270"/>
    <w:rsid w:val="00C41634"/>
    <w:rsid w:val="00D813B0"/>
    <w:rsid w:val="00FB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B0"/>
    <w:pPr>
      <w:spacing w:before="240" w:after="240"/>
      <w:jc w:val="center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4163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5">
    <w:name w:val="heading 5"/>
    <w:basedOn w:val="Normal"/>
    <w:link w:val="Heading5Char"/>
    <w:uiPriority w:val="99"/>
    <w:qFormat/>
    <w:rsid w:val="00C41634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41634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41634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C416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C416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387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pepi</cp:lastModifiedBy>
  <cp:revision>3</cp:revision>
  <cp:lastPrinted>2014-06-19T07:30:00Z</cp:lastPrinted>
  <dcterms:created xsi:type="dcterms:W3CDTF">2014-06-19T07:29:00Z</dcterms:created>
  <dcterms:modified xsi:type="dcterms:W3CDTF">2014-06-19T14:24:00Z</dcterms:modified>
</cp:coreProperties>
</file>